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F" w:rsidRDefault="004949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49497F" w:rsidRPr="00DC7ABF" w:rsidTr="00AC4C77">
        <w:tc>
          <w:tcPr>
            <w:tcW w:w="9062" w:type="dxa"/>
            <w:gridSpan w:val="3"/>
          </w:tcPr>
          <w:p w:rsidR="0049497F" w:rsidRDefault="0049497F" w:rsidP="0049497F">
            <w:pPr>
              <w:rPr>
                <w:b/>
              </w:rPr>
            </w:pPr>
          </w:p>
          <w:p w:rsidR="0049497F" w:rsidRPr="0049497F" w:rsidRDefault="0049497F" w:rsidP="0049497F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9497F">
              <w:rPr>
                <w:b/>
                <w:color w:val="002060"/>
                <w:sz w:val="40"/>
                <w:szCs w:val="40"/>
              </w:rPr>
              <w:t>TD </w:t>
            </w:r>
            <w:r w:rsidRPr="0049497F">
              <w:rPr>
                <w:b/>
                <w:color w:val="002060"/>
                <w:sz w:val="40"/>
                <w:szCs w:val="40"/>
              </w:rPr>
              <w:t>vague A</w:t>
            </w:r>
          </w:p>
          <w:p w:rsidR="0049497F" w:rsidRDefault="0049497F" w:rsidP="0049497F">
            <w:pPr>
              <w:rPr>
                <w:b/>
              </w:rPr>
            </w:pPr>
          </w:p>
        </w:tc>
        <w:bookmarkStart w:id="0" w:name="_GoBack"/>
        <w:bookmarkEnd w:id="0"/>
      </w:tr>
      <w:tr w:rsidR="00A67179" w:rsidRPr="00DC7ABF" w:rsidTr="0049497F">
        <w:tc>
          <w:tcPr>
            <w:tcW w:w="1696" w:type="dxa"/>
          </w:tcPr>
          <w:p w:rsidR="00A67179" w:rsidRPr="00DC7ABF" w:rsidRDefault="00A67179" w:rsidP="0083420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A67179" w:rsidRPr="00DC7ABF" w:rsidRDefault="00A67179" w:rsidP="0083420C">
            <w:pPr>
              <w:jc w:val="center"/>
              <w:rPr>
                <w:b/>
              </w:rPr>
            </w:pPr>
            <w:r>
              <w:rPr>
                <w:b/>
              </w:rPr>
              <w:t xml:space="preserve">Géométrie </w:t>
            </w:r>
          </w:p>
        </w:tc>
        <w:tc>
          <w:tcPr>
            <w:tcW w:w="3680" w:type="dxa"/>
          </w:tcPr>
          <w:p w:rsidR="00A67179" w:rsidRDefault="00A67179" w:rsidP="0083420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A67179" w:rsidTr="0049497F">
        <w:tc>
          <w:tcPr>
            <w:tcW w:w="1696" w:type="dxa"/>
            <w:vMerge w:val="restart"/>
          </w:tcPr>
          <w:p w:rsidR="00A67179" w:rsidRDefault="00A67179" w:rsidP="00A67179">
            <w:r w:rsidRPr="0049497F">
              <w:rPr>
                <w:b/>
                <w:color w:val="FF0000"/>
              </w:rPr>
              <w:t>3 séances de chaque TD (</w:t>
            </w:r>
            <w:r w:rsidRPr="0049497F">
              <w:rPr>
                <w:b/>
                <w:color w:val="FF0000"/>
              </w:rPr>
              <w:t>21, 22, 24 août)</w:t>
            </w:r>
          </w:p>
        </w:tc>
        <w:tc>
          <w:tcPr>
            <w:tcW w:w="3686" w:type="dxa"/>
          </w:tcPr>
          <w:p w:rsidR="00A67179" w:rsidRDefault="00A67179" w:rsidP="0083420C">
            <w:r>
              <w:t xml:space="preserve">C. </w:t>
            </w:r>
            <w:proofErr w:type="spellStart"/>
            <w:r>
              <w:t>Bulf</w:t>
            </w:r>
            <w:proofErr w:type="spellEnd"/>
            <w:r>
              <w:t xml:space="preserve"> et V. </w:t>
            </w:r>
            <w:proofErr w:type="spellStart"/>
            <w:r>
              <w:t>Celi</w:t>
            </w:r>
            <w:proofErr w:type="spellEnd"/>
          </w:p>
          <w:p w:rsidR="0049497F" w:rsidRDefault="00A67179" w:rsidP="0083420C">
            <w:pPr>
              <w:rPr>
                <w:b/>
              </w:rPr>
            </w:pPr>
            <w:r w:rsidRPr="00477D5E">
              <w:rPr>
                <w:b/>
              </w:rPr>
              <w:t>Conceptualisation en classe de géométrie : mise à l’épreuve d’une situation et d’un cadrage en termes de circulation</w:t>
            </w:r>
            <w:r>
              <w:rPr>
                <w:b/>
              </w:rPr>
              <w:t xml:space="preserve"> </w:t>
            </w:r>
          </w:p>
          <w:p w:rsidR="00A67179" w:rsidRDefault="00A67179" w:rsidP="0083420C">
            <w:pPr>
              <w:rPr>
                <w:b/>
                <w:color w:val="008000"/>
              </w:rPr>
            </w:pPr>
            <w:r w:rsidRPr="00724E4A">
              <w:rPr>
                <w:b/>
                <w:color w:val="008000"/>
              </w:rPr>
              <w:t>Amphi Bruxelles</w:t>
            </w:r>
          </w:p>
          <w:p w:rsidR="0049497F" w:rsidRDefault="0049497F" w:rsidP="0083420C"/>
        </w:tc>
        <w:tc>
          <w:tcPr>
            <w:tcW w:w="3680" w:type="dxa"/>
          </w:tcPr>
          <w:p w:rsidR="0049497F" w:rsidRDefault="0049497F" w:rsidP="0049497F">
            <w:pPr>
              <w:rPr>
                <w:b/>
              </w:rPr>
            </w:pPr>
            <w:r>
              <w:t>R.</w:t>
            </w:r>
            <w:r w:rsidRPr="003D569A">
              <w:t xml:space="preserve"> </w:t>
            </w:r>
            <w:r>
              <w:t>Dos Santos </w:t>
            </w:r>
          </w:p>
          <w:p w:rsidR="0049497F" w:rsidRDefault="0049497F" w:rsidP="0049497F">
            <w:pPr>
              <w:rPr>
                <w:b/>
              </w:rPr>
            </w:pPr>
            <w:r w:rsidRPr="00534D44">
              <w:rPr>
                <w:b/>
              </w:rPr>
              <w:t>L’évaluation standardisée à grande échelle</w:t>
            </w:r>
            <w:r>
              <w:rPr>
                <w:b/>
              </w:rPr>
              <w:t xml:space="preserve"> </w:t>
            </w:r>
            <w:r w:rsidRPr="00534D44">
              <w:rPr>
                <w:b/>
              </w:rPr>
              <w:t>:</w:t>
            </w:r>
            <w:r>
              <w:rPr>
                <w:b/>
              </w:rPr>
              <w:t xml:space="preserve"> enjeux théoriques et pratiques</w:t>
            </w:r>
          </w:p>
          <w:p w:rsidR="0049497F" w:rsidRDefault="0049497F" w:rsidP="0049497F">
            <w:pPr>
              <w:rPr>
                <w:b/>
                <w:color w:val="008000"/>
              </w:rPr>
            </w:pPr>
            <w:r w:rsidRPr="00BA11FB">
              <w:rPr>
                <w:b/>
                <w:color w:val="008000"/>
              </w:rPr>
              <w:t>Salle Rome Dublin</w:t>
            </w:r>
          </w:p>
          <w:p w:rsidR="00A67179" w:rsidRDefault="00A67179" w:rsidP="0083420C"/>
        </w:tc>
      </w:tr>
      <w:tr w:rsidR="00A67179" w:rsidTr="0049497F">
        <w:tc>
          <w:tcPr>
            <w:tcW w:w="1696" w:type="dxa"/>
            <w:vMerge/>
          </w:tcPr>
          <w:p w:rsidR="00A67179" w:rsidRDefault="00A67179" w:rsidP="0083420C"/>
        </w:tc>
        <w:tc>
          <w:tcPr>
            <w:tcW w:w="3686" w:type="dxa"/>
          </w:tcPr>
          <w:p w:rsidR="00A67179" w:rsidRDefault="00A67179" w:rsidP="0083420C">
            <w:r>
              <w:t xml:space="preserve">T. </w:t>
            </w:r>
            <w:proofErr w:type="spellStart"/>
            <w:r>
              <w:t>Barrier</w:t>
            </w:r>
            <w:proofErr w:type="spellEnd"/>
            <w:r>
              <w:t xml:space="preserve"> et E. </w:t>
            </w:r>
            <w:proofErr w:type="spellStart"/>
            <w:r>
              <w:t>Petitfour</w:t>
            </w:r>
            <w:proofErr w:type="spellEnd"/>
          </w:p>
          <w:p w:rsidR="00A67179" w:rsidRDefault="00A67179" w:rsidP="0083420C">
            <w:r w:rsidRPr="00477D5E">
              <w:rPr>
                <w:b/>
              </w:rPr>
              <w:t>D’un cadre d’analyse de l’action instrumentée en géométrie à l’élaboration d’un dispositif de travail en dyade au cycle 3</w:t>
            </w:r>
            <w:r>
              <w:rPr>
                <w:b/>
              </w:rPr>
              <w:t xml:space="preserve"> </w:t>
            </w:r>
            <w:r w:rsidRPr="00724E4A">
              <w:rPr>
                <w:b/>
                <w:color w:val="008000"/>
              </w:rPr>
              <w:t>Salle Londres</w:t>
            </w:r>
          </w:p>
        </w:tc>
        <w:tc>
          <w:tcPr>
            <w:tcW w:w="3680" w:type="dxa"/>
          </w:tcPr>
          <w:p w:rsidR="0049497F" w:rsidRPr="00204544" w:rsidRDefault="0049497F" w:rsidP="0049497F">
            <w:r w:rsidRPr="00204544">
              <w:t>J. Giroux, R. Barrera-</w:t>
            </w:r>
            <w:proofErr w:type="spellStart"/>
            <w:r w:rsidRPr="00204544">
              <w:t>Curin</w:t>
            </w:r>
            <w:proofErr w:type="spellEnd"/>
            <w:r w:rsidRPr="00204544">
              <w:t xml:space="preserve"> et L. </w:t>
            </w:r>
            <w:proofErr w:type="spellStart"/>
            <w:r w:rsidRPr="00204544">
              <w:t>DeBlois</w:t>
            </w:r>
            <w:proofErr w:type="spellEnd"/>
            <w:r w:rsidRPr="00204544">
              <w:t> </w:t>
            </w:r>
          </w:p>
          <w:p w:rsidR="0049497F" w:rsidRPr="00534D44" w:rsidRDefault="0049497F" w:rsidP="0049497F">
            <w:pPr>
              <w:rPr>
                <w:b/>
              </w:rPr>
            </w:pPr>
            <w:r w:rsidRPr="00534D44">
              <w:rPr>
                <w:b/>
              </w:rPr>
              <w:t>Deux modèles didactiques pour l’évaluation en contexte d’orthopédagogie</w:t>
            </w:r>
            <w:r>
              <w:rPr>
                <w:b/>
              </w:rPr>
              <w:t xml:space="preserve"> </w:t>
            </w:r>
            <w:r w:rsidRPr="00534D44">
              <w:rPr>
                <w:b/>
              </w:rPr>
              <w:t>: l’investigation dynamique des connaissances mathématiques et l’interprétation des activités cognitives des élèves.</w:t>
            </w:r>
          </w:p>
          <w:p w:rsidR="0049497F" w:rsidRDefault="0049497F" w:rsidP="0049497F">
            <w:pPr>
              <w:rPr>
                <w:b/>
                <w:color w:val="008000"/>
              </w:rPr>
            </w:pPr>
            <w:r w:rsidRPr="00724E4A">
              <w:rPr>
                <w:b/>
                <w:color w:val="008000"/>
              </w:rPr>
              <w:t xml:space="preserve">Salle </w:t>
            </w:r>
            <w:r>
              <w:rPr>
                <w:b/>
                <w:color w:val="008000"/>
              </w:rPr>
              <w:t>Amsterdam Bonn</w:t>
            </w:r>
          </w:p>
          <w:p w:rsidR="00A67179" w:rsidRDefault="00A67179" w:rsidP="0083420C"/>
        </w:tc>
      </w:tr>
      <w:tr w:rsidR="00A67179" w:rsidTr="0049497F">
        <w:tc>
          <w:tcPr>
            <w:tcW w:w="1696" w:type="dxa"/>
            <w:vMerge/>
          </w:tcPr>
          <w:p w:rsidR="00A67179" w:rsidRDefault="00A67179" w:rsidP="0083420C"/>
        </w:tc>
        <w:tc>
          <w:tcPr>
            <w:tcW w:w="3686" w:type="dxa"/>
          </w:tcPr>
          <w:p w:rsidR="00A67179" w:rsidRDefault="00A67179" w:rsidP="0083420C">
            <w:r>
              <w:t xml:space="preserve">S. </w:t>
            </w:r>
            <w:proofErr w:type="spellStart"/>
            <w:proofErr w:type="gramStart"/>
            <w:r>
              <w:t>Coutat</w:t>
            </w:r>
            <w:proofErr w:type="spellEnd"/>
            <w:r>
              <w:t xml:space="preserve"> ,</w:t>
            </w:r>
            <w:proofErr w:type="gramEnd"/>
            <w:r>
              <w:t xml:space="preserve"> C. </w:t>
            </w:r>
            <w:proofErr w:type="spellStart"/>
            <w:r>
              <w:t>Vendeira</w:t>
            </w:r>
            <w:proofErr w:type="spellEnd"/>
            <w:r>
              <w:t xml:space="preserve"> et E. Gentaz</w:t>
            </w:r>
          </w:p>
          <w:p w:rsidR="00A67179" w:rsidRDefault="00A67179" w:rsidP="0083420C">
            <w:pPr>
              <w:rPr>
                <w:b/>
              </w:rPr>
            </w:pPr>
            <w:r w:rsidRPr="00477D5E">
              <w:rPr>
                <w:b/>
              </w:rPr>
              <w:t>Reconnaissance de formes à l’école maternelle, un point de vue didactique et psychologique</w:t>
            </w:r>
            <w:r>
              <w:rPr>
                <w:b/>
              </w:rPr>
              <w:t xml:space="preserve"> </w:t>
            </w:r>
          </w:p>
          <w:p w:rsidR="00A67179" w:rsidRDefault="00A67179" w:rsidP="0083420C">
            <w:r w:rsidRPr="00724E4A">
              <w:rPr>
                <w:b/>
                <w:color w:val="008000"/>
              </w:rPr>
              <w:t>Salle Madrid</w:t>
            </w:r>
          </w:p>
        </w:tc>
        <w:tc>
          <w:tcPr>
            <w:tcW w:w="3680" w:type="dxa"/>
          </w:tcPr>
          <w:p w:rsidR="0049497F" w:rsidRDefault="0049497F" w:rsidP="0049497F">
            <w:r>
              <w:t xml:space="preserve">M. </w:t>
            </w:r>
            <w:proofErr w:type="spellStart"/>
            <w:r>
              <w:t>Chanudet</w:t>
            </w:r>
            <w:proofErr w:type="spellEnd"/>
            <w:r>
              <w:t xml:space="preserve">, S. </w:t>
            </w:r>
            <w:proofErr w:type="spellStart"/>
            <w:r>
              <w:t>Coppé</w:t>
            </w:r>
            <w:proofErr w:type="spellEnd"/>
            <w:r>
              <w:t xml:space="preserve">, M. </w:t>
            </w:r>
            <w:proofErr w:type="spellStart"/>
            <w:r>
              <w:t>Gandit</w:t>
            </w:r>
            <w:proofErr w:type="spellEnd"/>
            <w:r>
              <w:t xml:space="preserve"> et M. Moulin </w:t>
            </w:r>
          </w:p>
          <w:p w:rsidR="0049497F" w:rsidRPr="00534D44" w:rsidRDefault="0049497F" w:rsidP="0049497F">
            <w:pPr>
              <w:rPr>
                <w:b/>
              </w:rPr>
            </w:pPr>
            <w:r w:rsidRPr="00534D44">
              <w:rPr>
                <w:b/>
              </w:rPr>
              <w:t xml:space="preserve">Analyse des interactions didactiques dans une perspective d’évaluation formative </w:t>
            </w:r>
          </w:p>
          <w:p w:rsidR="0049497F" w:rsidRDefault="0049497F" w:rsidP="0049497F">
            <w:pPr>
              <w:rPr>
                <w:b/>
                <w:color w:val="008000"/>
              </w:rPr>
            </w:pPr>
            <w:r w:rsidRPr="00724E4A">
              <w:rPr>
                <w:b/>
                <w:color w:val="008000"/>
              </w:rPr>
              <w:t>Salle</w:t>
            </w:r>
            <w:r>
              <w:rPr>
                <w:b/>
                <w:color w:val="008000"/>
              </w:rPr>
              <w:t xml:space="preserve"> Berlin</w:t>
            </w:r>
          </w:p>
          <w:p w:rsidR="00A67179" w:rsidRDefault="00A67179" w:rsidP="0083420C"/>
        </w:tc>
      </w:tr>
    </w:tbl>
    <w:p w:rsidR="007B6C13" w:rsidRDefault="007B6C13"/>
    <w:sectPr w:rsidR="007B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53"/>
    <w:rsid w:val="0049497F"/>
    <w:rsid w:val="00662553"/>
    <w:rsid w:val="007B6C13"/>
    <w:rsid w:val="00A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C546-CD6D-47B0-B24F-7C7366B9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7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17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Sabra</dc:creator>
  <cp:keywords/>
  <dc:description/>
  <cp:lastModifiedBy>Hussein Sabra</cp:lastModifiedBy>
  <cp:revision>2</cp:revision>
  <dcterms:created xsi:type="dcterms:W3CDTF">2017-07-02T20:49:00Z</dcterms:created>
  <dcterms:modified xsi:type="dcterms:W3CDTF">2017-07-02T21:10:00Z</dcterms:modified>
</cp:coreProperties>
</file>